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1" w:rsidRDefault="009C43E7" w:rsidP="009C43E7">
      <w:pPr>
        <w:pStyle w:val="a3"/>
        <w:shd w:val="clear" w:color="auto" w:fill="FDE9D9" w:themeFill="accent6" w:themeFillTint="33"/>
        <w:rPr>
          <w:sz w:val="44"/>
          <w:szCs w:val="44"/>
          <w:lang w:val="uk-UA"/>
        </w:rPr>
      </w:pP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  <w:t xml:space="preserve">                 ВІДКРИТИЙ УРОК</w:t>
      </w:r>
      <w:r>
        <w:rPr>
          <w:lang w:val="uk-UA"/>
        </w:rPr>
        <w:br/>
      </w:r>
      <w:r>
        <w:rPr>
          <w:lang w:val="uk-UA"/>
        </w:rPr>
        <w:br/>
        <w:t xml:space="preserve">        З УКРАЇНСЬКОЇ ЛІТЕРАТУРИ </w:t>
      </w:r>
      <w:r>
        <w:rPr>
          <w:lang w:val="uk-UA"/>
        </w:rPr>
        <w:br/>
        <w:t xml:space="preserve">                   </w:t>
      </w:r>
      <w:r w:rsidR="00E97F87">
        <w:rPr>
          <w:lang w:val="uk-UA"/>
        </w:rPr>
        <w:t xml:space="preserve">    </w:t>
      </w:r>
      <w:r w:rsidR="00E97F87">
        <w:rPr>
          <w:lang w:val="uk-UA"/>
        </w:rPr>
        <w:br/>
        <w:t xml:space="preserve">                      В 5</w:t>
      </w:r>
      <w:r>
        <w:rPr>
          <w:lang w:val="uk-UA"/>
        </w:rPr>
        <w:t xml:space="preserve"> КЛАСІ </w:t>
      </w:r>
      <w:r>
        <w:rPr>
          <w:lang w:val="uk-UA"/>
        </w:rPr>
        <w:br/>
      </w:r>
      <w:r>
        <w:rPr>
          <w:lang w:val="uk-UA"/>
        </w:rPr>
        <w:br/>
      </w:r>
      <w:r w:rsidR="00F660C8">
        <w:rPr>
          <w:lang w:val="uk-UA"/>
        </w:rPr>
        <w:t>НА ТЕМУ: «Позакласне читання за твором Валерія Шевчука «Панна Квітів»</w:t>
      </w:r>
      <w:r>
        <w:rPr>
          <w:lang w:val="uk-UA"/>
        </w:rPr>
        <w:br/>
      </w:r>
      <w:r>
        <w:rPr>
          <w:lang w:val="uk-UA"/>
        </w:rPr>
        <w:br/>
      </w:r>
      <w:r w:rsidR="00E97F87">
        <w:rPr>
          <w:lang w:val="uk-UA"/>
        </w:rPr>
        <w:t xml:space="preserve">          </w:t>
      </w:r>
      <w:r>
        <w:rPr>
          <w:lang w:val="uk-UA"/>
        </w:rPr>
        <w:br/>
      </w:r>
      <w:r>
        <w:rPr>
          <w:lang w:val="uk-UA"/>
        </w:rPr>
        <w:br/>
        <w:t xml:space="preserve">                                    </w:t>
      </w:r>
      <w:r>
        <w:rPr>
          <w:sz w:val="44"/>
          <w:szCs w:val="44"/>
          <w:lang w:val="uk-UA"/>
        </w:rPr>
        <w:br/>
        <w:t xml:space="preserve">                                                    </w:t>
      </w:r>
      <w:r>
        <w:rPr>
          <w:sz w:val="24"/>
          <w:szCs w:val="24"/>
          <w:lang w:val="uk-UA"/>
        </w:rPr>
        <w:t xml:space="preserve">ВЧИТЕЛЬ УКРАЇНСБКОЇ МОВИ </w:t>
      </w:r>
      <w:r>
        <w:rPr>
          <w:sz w:val="24"/>
          <w:szCs w:val="24"/>
          <w:lang w:val="uk-UA"/>
        </w:rPr>
        <w:br/>
        <w:t xml:space="preserve">                                                                                            ТА ЛІТЕРАТУРИ</w:t>
      </w:r>
      <w:r>
        <w:rPr>
          <w:sz w:val="24"/>
          <w:szCs w:val="24"/>
          <w:lang w:val="uk-UA"/>
        </w:rPr>
        <w:br/>
        <w:t xml:space="preserve">                                                                                           УСТИМЕНКО Н. Є. </w:t>
      </w:r>
      <w:r>
        <w:rPr>
          <w:sz w:val="44"/>
          <w:szCs w:val="44"/>
          <w:lang w:val="uk-UA"/>
        </w:rPr>
        <w:t xml:space="preserve">   </w:t>
      </w:r>
      <w:r w:rsidR="00F00801" w:rsidRPr="00F00801">
        <w:rPr>
          <w:sz w:val="44"/>
          <w:szCs w:val="44"/>
        </w:rPr>
        <w:br/>
      </w:r>
      <w:r>
        <w:rPr>
          <w:sz w:val="44"/>
          <w:szCs w:val="44"/>
          <w:lang w:val="uk-UA"/>
        </w:rPr>
        <w:t xml:space="preserve">                                                   </w:t>
      </w:r>
    </w:p>
    <w:p w:rsidR="00F00801" w:rsidRDefault="00F00801" w:rsidP="00F0080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val="uk-UA"/>
        </w:rPr>
      </w:pPr>
      <w:r>
        <w:rPr>
          <w:lang w:val="uk-UA"/>
        </w:rPr>
        <w:br w:type="page"/>
      </w:r>
    </w:p>
    <w:p w:rsidR="00F00801" w:rsidRPr="00F00801" w:rsidRDefault="00F00801" w:rsidP="00F00801">
      <w:pPr>
        <w:spacing w:before="180" w:after="0" w:line="240" w:lineRule="auto"/>
        <w:outlineLvl w:val="2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F00801">
        <w:rPr>
          <w:rFonts w:ascii="Georgia" w:eastAsia="Times New Roman" w:hAnsi="Georgia" w:cs="Times New Roman"/>
          <w:sz w:val="36"/>
          <w:szCs w:val="36"/>
          <w:lang w:eastAsia="ru-RU"/>
        </w:rPr>
        <w:lastRenderedPageBreak/>
        <w:t>Конспект уроку за В. Шевчуком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Тема: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полон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казкової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магії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героїв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Валерія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Шевчука.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Протистояння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добра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зла 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казці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«Панна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квіті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»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Мета: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розвивати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учнів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культуру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зв’язного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мовлення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вміння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аналізувати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прочитане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прищеплювати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бажання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робити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добро,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формувати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потребу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уважного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ставлення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ближнього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розвивати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естетичні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смаки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п’ятикласникі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Тип уроку: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урок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засвоєння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нових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знань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Форма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проведення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: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урок-мандрівка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Обладнання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: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текст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казки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Валерія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Шевчука «Панна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квітів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»,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збірка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Наталі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Лазуки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Танець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квітки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»,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навчальні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картки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презентація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ауд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іозапис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мелодії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до уроку.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Перебіг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уроку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І.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Організаційний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етап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ІІ.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Повідомлення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теми, мети та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завдань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уроку.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Мотивація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навчальної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діяльності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3"/>
          <w:szCs w:val="23"/>
          <w:lang w:val="en-US"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Дорогі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діти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!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Сьогодні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 нас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незвичайний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урок. Ми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вами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поринемо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дивовижний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храм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квіткової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магії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опинимось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полон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розквітлих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картин,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створених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талановитою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уявою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зрілого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письменника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люблячого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батька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Валерія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Шевчука.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ind w:firstLine="708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Записуємо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тему.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Слайд 1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ind w:firstLine="708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Нехай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рядки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стануть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для вас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своє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ідним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життєвим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орієнтиром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  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Адже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кожен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може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бачити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тільки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те,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несе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своєму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серці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усе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оточує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нас,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є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відображенням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власних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думок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переживань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Тому я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щиро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сподіваюся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ваші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сьогоднішні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міркування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аналіз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поведінки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героїв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твору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допоможуть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вам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зрозуміти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себе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можливо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щось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собі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змінити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ind w:firstLine="708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Сьогоднішнє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заняття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інтегроване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Ми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вами не просто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аналізуватимемо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тві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гортатимемо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уявні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сторінки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багатогранності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людського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існування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Успіх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сьогоднішнього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уроку буде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залежати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того,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чи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досягнемо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ми мети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заняття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аналізуючи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казку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Валерія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Шевчука,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з’ясувати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ж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уособлює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ній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добро, 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зло,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розвиваючи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при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цьому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культуру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вашого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мовлення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формуючи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потребу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уважного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ставлення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ближнього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ІІІ.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Актуалізація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опорних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знань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Отож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сторінка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перша – «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Літературознавча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»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Своє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ідним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лейтмотивом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цієї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сторінки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стануть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слова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із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Святого Письма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:«Ми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живемо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цьому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світі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якщо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любимо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його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»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та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вислів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Івана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Франка: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«У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письменника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є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тільки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один учитель: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самі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читачі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»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(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Висловлювання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учні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записують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в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зошитах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)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ind w:firstLine="708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t>Дорогі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діти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готуючись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цього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уроку,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прочитали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казку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як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усе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дивовижно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переплетено: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реальне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фантастичне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буденне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надзвичайне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прекрасне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потворне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Так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вже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влаштований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св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іт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ми в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ньому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Автор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цієї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незвичайної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історії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Валерій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Шевчук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ідмітив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характерну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людську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рису - 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химерність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.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Пригадуєте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першому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розділі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твору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Слайд 3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Як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розумієте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слово –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химерний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?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Звернімося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словникової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ідказки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Слайд 4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Маємо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аж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три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тлумачення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слова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химерний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Тож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спробуємо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встановити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відповідність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між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художнім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образом та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найбільш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вдалою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характеристикою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(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учні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виконують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завдання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навчальних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картках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з’єднуючи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стр</w:t>
      </w:r>
      <w:proofErr w:type="gram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ілкою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персонажа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відповідне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тлумачення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).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Як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бачимо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усі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герої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казки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по-своєму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химерні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Тому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спробуймо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ідібрати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до слова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химерний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якнайбільше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подібних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значенням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слів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синонімів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).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(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Клас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ділиться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на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дві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команди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перемагає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та, в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якої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слів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виявиться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більше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).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(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Химерний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дивний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примхливий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своє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ідний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незвичайний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чудернацький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нереальний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вигадливий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).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завершимо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ми 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нашу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сторінку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розгадуванням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кросворда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щоб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перевірити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наскільки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уважні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читачі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Слайд 5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ind w:firstLine="708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(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Учні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працюють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навчальних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картках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розгадуючи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кросворд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)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І</w:t>
      </w:r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val="en-US" w:eastAsia="ru-RU"/>
        </w:rPr>
        <w:t>V</w:t>
      </w:r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Сприймання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й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усвідомлення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учнями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фактичного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матеріалу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осмислення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зв'язків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залежностей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між</w:t>
      </w:r>
      <w:proofErr w:type="spellEnd"/>
      <w:proofErr w:type="gram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елементами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вивченого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матеріалу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ind w:firstLine="708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Ми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сьогодні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аналізуємо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казку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як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добро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зло хитро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переплелися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Той,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хто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вважає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себе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добродієм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насправді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приносить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страждання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іншим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І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навпаки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– той,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хто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нічого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особливого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робить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виявляється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творить добро.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Будь-яка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казка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тим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захоплю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є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,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ній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персонаж –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своєрідний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символ,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уособлює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те,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прагне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нам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показати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автор.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Отож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ми </w:t>
      </w:r>
      <w:proofErr w:type="spellStart"/>
      <w:proofErr w:type="gram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ідійшли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до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наступної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сторінки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– «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Психологічної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»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Слайд 6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         ЇЇ лейтмотивом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стануть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слова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із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Святого письма: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«Наше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призначення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–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віддавати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себе»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та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вислів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Макса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Клеланда</w:t>
      </w:r>
      <w:proofErr w:type="spellEnd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</w:t>
      </w: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«</w:t>
      </w:r>
      <w:proofErr w:type="spellStart"/>
      <w:proofErr w:type="gram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Найважливіші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цінності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знаходимо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тоді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, коли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заглядаємо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в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глибини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своєї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власної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душі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».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Вам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відведена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цікава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дуже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t>відповідальна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мі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я</w:t>
      </w:r>
      <w:proofErr w:type="spellEnd"/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спробувати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себе в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ролі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психологів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справжніх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знавців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людської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душі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Я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впевнена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успішно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нею справитесь,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адже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сам автор абсолютно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переконаний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…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Слайд 7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Психологічне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завдання</w:t>
      </w:r>
      <w:proofErr w:type="spellEnd"/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(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учні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виконують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його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навчальних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картках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з’єднуючи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стр</w:t>
      </w:r>
      <w:proofErr w:type="gram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ілкою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персонажа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із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відповідною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психологічною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характеристикою).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тепер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давайте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перевіримо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наскільки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точно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справились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із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завданням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(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учням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демонструються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слайди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вони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коментують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св</w:t>
      </w:r>
      <w:proofErr w:type="gram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ій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вибір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).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Слайд 8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Щира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відверта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Зеленоочка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тому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…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Слайд 9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Жорстокий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ідступний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Крінос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тому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…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Слайд 10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Облесливий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та 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безликий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Димко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тому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…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Переходимо до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наступної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сторінки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– «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Філософської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»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Слайд 11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ind w:firstLine="708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ЇЇ лейтмотивом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стануть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слова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відомого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французького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письменника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Нобелівського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лауреата Альбера Камю: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«Краса –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вічність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триває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мить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».</w:t>
      </w:r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Ми уже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мали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нагоду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переконатися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події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творі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відбуваються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паза часом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реальним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виміром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– 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казковому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св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іті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а наш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оповідач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мудрий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філософ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хоче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спілкуватися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тими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хто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любить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фантазувати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вигадувати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тобто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вами.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Його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розповідь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незвичайна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в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ній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прихована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таємниця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своє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ідна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притча про добро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зло,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життя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смерть,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прекрасне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потворне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У старших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класах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ми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вами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детальніше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розглядатимемо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притчу як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жанровий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ізновид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літературного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твору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А зараз я хочу,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щоб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важно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вдумливо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прочитали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вислів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одного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східного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мудреця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про те,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ж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таке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притча.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Слайд 12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Будь-яка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притча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завжди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супроводжується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алегоричними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образами та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прихованим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ідтекстом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Вони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є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наш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казці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Зеленоочка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Крінос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Димко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Проте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є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ній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один – Сон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Зеленоочки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не просто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витві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примхливої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фантазії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автора, 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свого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роду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зашифроване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послання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читачам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Проблемне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запитання</w:t>
      </w:r>
      <w:proofErr w:type="spellEnd"/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Чому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Сон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Зеленоочки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вважати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важливим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персонажем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твору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?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(Сон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розкриває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страшну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таємницю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Кріноса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допомагає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дівчинці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відновити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сили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перед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дивовижним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перетворенням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gram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у</w:t>
      </w:r>
      <w:proofErr w:type="gram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Панну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квітів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).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lastRenderedPageBreak/>
        <w:t>Отак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крок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за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кроком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ми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вами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наблизились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до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останньої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 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найважливішої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сторінки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нашої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мандрівки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– «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Духовної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Слайд 13</w:t>
      </w:r>
    </w:p>
    <w:p w:rsidR="00F00801" w:rsidRPr="00F00801" w:rsidRDefault="00F00801" w:rsidP="00F00801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val="en-US" w:eastAsia="ru-RU"/>
        </w:rPr>
        <w:t>V</w:t>
      </w:r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Підсумки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Рефлексія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Оцінювання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.</w:t>
      </w:r>
      <w:proofErr w:type="gramEnd"/>
    </w:p>
    <w:p w:rsidR="00F00801" w:rsidRPr="00F00801" w:rsidRDefault="00F00801" w:rsidP="00F00801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Лейтмотивом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цієї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сторінки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стали  слова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справжньої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миротвориці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чия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постать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давно уже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асоціюється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із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жертовною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любов’ю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ближнього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матер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Терези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«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Найбільші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злидні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–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злидні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людського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серця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».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Висловлювання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учні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записують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в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зошитах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ind w:firstLine="708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Дорогі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діти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добро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зло –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те,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невід’ємно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присутнє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нашому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житті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Колись один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мудрець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сказав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«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Немає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понять «добро»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«зло»,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бо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ти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не</w:t>
      </w:r>
      <w:proofErr w:type="gram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знаєш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є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чим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насправді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».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Та все ж давайте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спробуємо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визначити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персонажів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на вашу думку,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уособлюють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добро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зло 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нашій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казці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Завдання</w:t>
      </w:r>
      <w:proofErr w:type="spellEnd"/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(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учні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виконують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його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навчальних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картках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вписуючи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персонажа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казки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відповідну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колонку та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мотивуючи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св</w:t>
      </w:r>
      <w:proofErr w:type="gram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ій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вибір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).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Духовність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завжди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поруч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із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любов’ю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ж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є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сама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любов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У 2002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році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тернопільська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поетеса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Наталія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Лазука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видала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збірочку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Танець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квітки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», яка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містить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чимало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авторських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одкровень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пов’язаних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із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відсутністю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духовності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цьому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св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іті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Мене ж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найбільше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вразили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рядки, в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яких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любов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піднесена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найвищий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п’єдестал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моделі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людської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поведінки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«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іднести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б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розчахнуту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душу до Бога,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впіймавши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зірку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в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якої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немає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імені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назвати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її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любов’ю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».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Адже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саме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любов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найбільш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незбагненна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категорія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людської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душі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Про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красномовно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св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ідчить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Святе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Письмо, в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якому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читаємо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Слайд 14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                  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Справді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любов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неможливо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купити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вона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живе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нашому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серці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вірячи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її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берегтимуть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леліятимуть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Зернятко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любові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кожному при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народженні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дарує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ідна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ненька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сподіваючись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на те,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воно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щедро проросте 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серці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її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дитини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val="en-US" w:eastAsia="ru-RU"/>
        </w:rPr>
        <w:t>V</w:t>
      </w:r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І.</w:t>
      </w:r>
      <w:proofErr w:type="gram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lang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Домашнє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завдання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інструктаж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до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його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виконання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Спробуйте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лаконічно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кількома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реченнями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відповісти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</w:t>
      </w:r>
      <w:r w:rsidRPr="00F00801">
        <w:rPr>
          <w:rFonts w:ascii="Georgia" w:eastAsia="Times New Roman" w:hAnsi="Georgia" w:cs="Times New Roman"/>
          <w:color w:val="222222"/>
          <w:sz w:val="28"/>
          <w:lang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треба,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аби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зернятко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любові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проросло 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моєму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серці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?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ind w:firstLine="708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Отак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непомітно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ми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перегорнули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останню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сторінку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незвичайної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подорожі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св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ітом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квіткової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магії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Валерія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Шевчука.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Сподіваюся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ідкрили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для себе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багато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цікавого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по-новому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переосмислили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прочитану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казку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шукаючи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відповіді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численні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запитання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Попереду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у вас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ще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чимало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щасливих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літературних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відкриттів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А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щоб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вони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справді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були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такими</w:t>
      </w:r>
      <w:proofErr w:type="gram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я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пропоную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вам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унікальний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рецепт </w:t>
      </w:r>
      <w:proofErr w:type="spellStart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щастя</w:t>
      </w:r>
      <w:proofErr w:type="spellEnd"/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Слайд 15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Навчальна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картка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з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української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літератури</w:t>
      </w:r>
      <w:proofErr w:type="spellEnd"/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proofErr w:type="gram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Пр</w:t>
      </w:r>
      <w:proofErr w:type="gram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ізвище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,</w:t>
      </w:r>
      <w:r w:rsidRPr="00F00801">
        <w:rPr>
          <w:rFonts w:ascii="Georgia" w:eastAsia="Times New Roman" w:hAnsi="Georgia" w:cs="Times New Roman"/>
          <w:b/>
          <w:bCs/>
          <w:color w:val="222222"/>
          <w:sz w:val="28"/>
          <w:lang w:val="en-US" w:eastAsia="ru-RU"/>
        </w:rPr>
        <w:t> 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ім’я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__________________________________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Оцінка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_________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У</w:t>
      </w:r>
      <w:proofErr w:type="gram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полон</w:t>
      </w:r>
      <w:proofErr w:type="gram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казкової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магії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героїв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Валерія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Шевчука.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Протистояння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добра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зла у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казці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«Панна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квіті</w:t>
      </w:r>
      <w:proofErr w:type="gram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»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Найвища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мудрість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–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розрізняти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добро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зло</w:t>
      </w:r>
      <w:proofErr w:type="gram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.</w:t>
      </w:r>
      <w:proofErr w:type="gramEnd"/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                                                      Сократ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Завдання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1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Встановіть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відповідність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між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персонажем та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запропонованим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тлумаченням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з’єднавши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їх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стр</w:t>
      </w:r>
      <w:proofErr w:type="gram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ілкою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tbl>
      <w:tblPr>
        <w:tblW w:w="0" w:type="auto"/>
        <w:shd w:val="clear" w:color="auto" w:fill="FFF9EE"/>
        <w:tblCellMar>
          <w:left w:w="0" w:type="dxa"/>
          <w:right w:w="0" w:type="dxa"/>
        </w:tblCellMar>
        <w:tblLook w:val="04A0"/>
      </w:tblPr>
      <w:tblGrid>
        <w:gridCol w:w="4778"/>
        <w:gridCol w:w="4793"/>
      </w:tblGrid>
      <w:tr w:rsidR="00F00801" w:rsidRPr="00F00801" w:rsidTr="00F00801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Персонаж</w:t>
            </w: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F00801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Тлумачення</w:t>
            </w:r>
            <w:proofErr w:type="spellEnd"/>
          </w:p>
        </w:tc>
      </w:tr>
      <w:tr w:rsidR="00F00801" w:rsidRPr="00F00801" w:rsidTr="00F00801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>Зеленоочка</w:t>
            </w:r>
            <w:proofErr w:type="spellEnd"/>
          </w:p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Той, </w:t>
            </w:r>
            <w:proofErr w:type="spellStart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>якого</w:t>
            </w:r>
            <w:proofErr w:type="spellEnd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>може</w:t>
            </w:r>
            <w:proofErr w:type="spellEnd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>насправді</w:t>
            </w:r>
            <w:proofErr w:type="spellEnd"/>
          </w:p>
        </w:tc>
      </w:tr>
      <w:tr w:rsidR="00F00801" w:rsidRPr="00F00801" w:rsidTr="00F00801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>Крінос</w:t>
            </w:r>
            <w:proofErr w:type="spellEnd"/>
          </w:p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Той, </w:t>
            </w:r>
            <w:proofErr w:type="spellStart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>хто</w:t>
            </w:r>
            <w:proofErr w:type="spellEnd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>викликає</w:t>
            </w:r>
            <w:proofErr w:type="spellEnd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>подив</w:t>
            </w:r>
            <w:proofErr w:type="spellEnd"/>
          </w:p>
        </w:tc>
      </w:tr>
      <w:tr w:rsidR="00F00801" w:rsidRPr="00F00801" w:rsidTr="00F00801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>Димко</w:t>
            </w:r>
            <w:proofErr w:type="spellEnd"/>
          </w:p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Той, </w:t>
            </w:r>
            <w:proofErr w:type="spellStart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>якого</w:t>
            </w:r>
            <w:proofErr w:type="spellEnd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>важко</w:t>
            </w:r>
            <w:proofErr w:type="spellEnd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801">
              <w:rPr>
                <w:rFonts w:ascii="Georgia" w:eastAsia="Times New Roman" w:hAnsi="Georgia" w:cs="Times New Roman"/>
                <w:i/>
                <w:iCs/>
                <w:color w:val="222222"/>
                <w:sz w:val="28"/>
                <w:szCs w:val="28"/>
                <w:lang w:eastAsia="ru-RU"/>
              </w:rPr>
              <w:t>зрозуміти</w:t>
            </w:r>
            <w:proofErr w:type="spellEnd"/>
          </w:p>
        </w:tc>
      </w:tr>
    </w:tbl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Завдання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2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Розгадайте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кросворд</w:t>
      </w:r>
      <w:proofErr w:type="spellEnd"/>
      <w:r w:rsidRPr="00F00801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tbl>
      <w:tblPr>
        <w:tblpPr w:leftFromText="180" w:rightFromText="180" w:vertAnchor="text"/>
        <w:tblW w:w="0" w:type="auto"/>
        <w:shd w:val="clear" w:color="auto" w:fill="FFF9EE"/>
        <w:tblCellMar>
          <w:left w:w="0" w:type="dxa"/>
          <w:right w:w="0" w:type="dxa"/>
        </w:tblCellMar>
        <w:tblLook w:val="04A0"/>
      </w:tblPr>
      <w:tblGrid>
        <w:gridCol w:w="392"/>
        <w:gridCol w:w="398"/>
        <w:gridCol w:w="392"/>
        <w:gridCol w:w="288"/>
        <w:gridCol w:w="391"/>
        <w:gridCol w:w="445"/>
        <w:gridCol w:w="391"/>
        <w:gridCol w:w="288"/>
        <w:gridCol w:w="398"/>
      </w:tblGrid>
      <w:tr w:rsidR="00F00801" w:rsidRPr="00F00801" w:rsidTr="00F00801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b/>
                <w:bCs/>
                <w:color w:val="008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F00801" w:rsidRPr="00F00801" w:rsidTr="00F00801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gramStart"/>
            <w:r w:rsidRPr="00F00801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F00801" w:rsidRPr="00F00801" w:rsidTr="00F00801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b/>
                <w:bCs/>
                <w:color w:val="99CC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F00801" w:rsidRPr="00F00801" w:rsidTr="00F00801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F00801" w:rsidRPr="00F00801" w:rsidTr="00F00801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b/>
                <w:bCs/>
                <w:color w:val="008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F00801" w:rsidRPr="00F00801" w:rsidTr="00F00801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F00801" w:rsidRPr="00F00801" w:rsidTr="00F00801"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b/>
                <w:bCs/>
                <w:color w:val="99CC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b/>
                <w:bCs/>
                <w:color w:val="008000"/>
                <w:sz w:val="28"/>
                <w:szCs w:val="28"/>
                <w:lang w:eastAsia="ru-RU"/>
              </w:rPr>
              <w:t>4</w:t>
            </w:r>
          </w:p>
        </w:tc>
      </w:tr>
      <w:tr w:rsidR="00F00801" w:rsidRPr="00F00801" w:rsidTr="00F00801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F00801" w:rsidRPr="00F00801" w:rsidTr="00F00801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b/>
                <w:bCs/>
                <w:color w:val="99CC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F00801" w:rsidRPr="00F00801" w:rsidTr="00F00801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b/>
                <w:bCs/>
                <w:color w:val="99CC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b/>
                <w:bCs/>
                <w:color w:val="008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F00801" w:rsidRPr="00F00801" w:rsidTr="00F00801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801" w:rsidRPr="00F00801" w:rsidRDefault="00F00801" w:rsidP="00F00801">
            <w:pPr>
              <w:spacing w:after="0" w:line="347" w:lineRule="atLeast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00801">
              <w:rPr>
                <w:rFonts w:ascii="Georgia" w:eastAsia="Times New Roman" w:hAnsi="Georgia" w:cs="Times New Roman"/>
                <w:color w:val="22222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F00801" w:rsidRPr="00F00801" w:rsidTr="00F00801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F00801" w:rsidRPr="00F00801" w:rsidTr="00F00801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01" w:rsidRPr="00F00801" w:rsidRDefault="00F00801" w:rsidP="00F00801">
            <w:pPr>
              <w:spacing w:after="0" w:line="347" w:lineRule="atLeast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</w:tbl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  По </w:t>
      </w:r>
      <w:proofErr w:type="spellStart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горизонталі</w:t>
      </w:r>
      <w:proofErr w:type="spellEnd"/>
      <w:r w:rsidRPr="00F00801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: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1. Як автор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називає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людей,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які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перестають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помічати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диво? 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2.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і</w:t>
      </w:r>
      <w:proofErr w:type="gram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м’я</w:t>
      </w:r>
      <w:proofErr w:type="spellEnd"/>
      <w:proofErr w:type="gram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одного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мурашок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3.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дівчинці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було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найдивовижніше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?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4. </w:t>
      </w:r>
      <w:proofErr w:type="gram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Вони</w:t>
      </w:r>
      <w:proofErr w:type="gram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приймали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її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за свою сестру.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По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вертикалі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: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1.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Завдяки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йому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відкрилася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страшна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таємниця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Кріноса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2. Слуга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чарівника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іноді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перетворювався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gram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на</w:t>
      </w:r>
      <w:proofErr w:type="gram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холодного...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3.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Це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слово для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Зеленоочки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було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дуже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чудним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F00801" w:rsidRPr="00F00801" w:rsidRDefault="00F00801" w:rsidP="00F00801">
      <w:pPr>
        <w:shd w:val="clear" w:color="auto" w:fill="FFF9EE"/>
        <w:spacing w:after="0" w:line="347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4. Те,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що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мусила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знайти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дівчинка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 xml:space="preserve"> у </w:t>
      </w:r>
      <w:proofErr w:type="spell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лі</w:t>
      </w:r>
      <w:proofErr w:type="gramStart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с</w:t>
      </w:r>
      <w:proofErr w:type="gram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і</w:t>
      </w:r>
      <w:proofErr w:type="spellEnd"/>
      <w:r w:rsidRPr="00F00801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D30783" w:rsidRPr="00F00801" w:rsidRDefault="00D30783" w:rsidP="009C43E7">
      <w:pPr>
        <w:pStyle w:val="a3"/>
        <w:shd w:val="clear" w:color="auto" w:fill="FDE9D9" w:themeFill="accent6" w:themeFillTint="33"/>
        <w:rPr>
          <w:sz w:val="28"/>
          <w:szCs w:val="28"/>
        </w:rPr>
      </w:pPr>
    </w:p>
    <w:sectPr w:rsidR="00D30783" w:rsidRPr="00F00801" w:rsidSect="00D3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3E7"/>
    <w:rsid w:val="00536907"/>
    <w:rsid w:val="006D3756"/>
    <w:rsid w:val="009C43E7"/>
    <w:rsid w:val="00D30783"/>
    <w:rsid w:val="00D8684D"/>
    <w:rsid w:val="00E97F87"/>
    <w:rsid w:val="00EE5D30"/>
    <w:rsid w:val="00F00801"/>
    <w:rsid w:val="00F6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83"/>
  </w:style>
  <w:style w:type="paragraph" w:styleId="3">
    <w:name w:val="heading 3"/>
    <w:basedOn w:val="a"/>
    <w:link w:val="30"/>
    <w:uiPriority w:val="9"/>
    <w:qFormat/>
    <w:rsid w:val="00F00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4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4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F008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00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0122">
              <w:marLeft w:val="4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587">
              <w:marLeft w:val="4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1937">
              <w:marLeft w:val="4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309">
              <w:marLeft w:val="4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5069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8581">
              <w:marLeft w:val="34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0402">
              <w:marLeft w:val="34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4851">
              <w:marLeft w:val="34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049">
              <w:marLeft w:val="34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2824">
              <w:marLeft w:val="34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0784">
              <w:marLeft w:val="34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6399">
              <w:marLeft w:val="34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TITAN</cp:lastModifiedBy>
  <cp:revision>7</cp:revision>
  <cp:lastPrinted>2017-02-05T15:59:00Z</cp:lastPrinted>
  <dcterms:created xsi:type="dcterms:W3CDTF">2017-02-05T15:23:00Z</dcterms:created>
  <dcterms:modified xsi:type="dcterms:W3CDTF">2017-02-10T05:11:00Z</dcterms:modified>
</cp:coreProperties>
</file>